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0E" w:rsidRPr="0042350E" w:rsidRDefault="0042350E" w:rsidP="0042350E">
      <w:pPr>
        <w:ind w:firstLine="708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42350E">
        <w:rPr>
          <w:rFonts w:cs="Times New Roman"/>
          <w:b/>
          <w:color w:val="000000"/>
          <w:szCs w:val="28"/>
          <w:shd w:val="clear" w:color="auto" w:fill="FFFFFF"/>
        </w:rPr>
        <w:t>Как подготовить ребенка к школе.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Многие родители ошибочно полагают, что готовность к школе – это умение читать, считать и писать. Однако это – лишь верхушка айсберга. На самом деле готовность к школе – вопрос значительно более обширный. В теории ни читать, ни писать, ни тем более решать задачи ребенок уметь не должен. Во всяком случае, школа не вправе отказать ребенку в реализации его права на обучение на том основании, что он этого не может – ведь по идее задача школы как раз в том и состоит, чтобы всему перечисленному научить. Но на практике оказывается, что лучше ему бы все это уже уметь, поскольку иначе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будет сложно угнаться за темпом обучения и он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будет чувствовать себя неуютно в среде «продвинутых» сверстников.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Для того, чтобы помочь ребенку не чувствовать себя «белой вороной» и неумехой, родителям следует ответственно отнестись к процессу </w:t>
      </w:r>
      <w:proofErr w:type="spellStart"/>
      <w:r w:rsidRPr="0042350E">
        <w:rPr>
          <w:rFonts w:cs="Times New Roman"/>
          <w:color w:val="000000"/>
          <w:sz w:val="24"/>
          <w:shd w:val="clear" w:color="auto" w:fill="FFFFFF"/>
        </w:rPr>
        <w:t>предшкольной</w:t>
      </w:r>
      <w:proofErr w:type="spell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подготовки и не полениться позаниматься с ребенком, либо  поручить это профессионалам – подготовительным курсам (лучше при школе, в которую вы планируете поступать). Основные моменты, на которые вам следует обратить внимание при подготовке ребенка, это: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>– развитие общего кругозора (лучшими способами расширить горизонт познаний ребенка являются беседы с ним «о жизни», чтение книг и их обсуждение);</w:t>
      </w:r>
    </w:p>
    <w:p w:rsidR="00B517DF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 – изучение букв и цифр, геометрических фигур и цветов, понятий право/лево, большой/маленький, широкий/узкий и т.д.;</w:t>
      </w:r>
    </w:p>
    <w:p w:rsidR="0042350E" w:rsidRDefault="00544BB4" w:rsidP="00B517DF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 – по возможности </w:t>
      </w:r>
      <w:bookmarkStart w:id="0" w:name="_GoBack"/>
      <w:bookmarkEnd w:id="0"/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формирование умения читать (хотя бы по слогам) и считать (хотя бы в пределах 10);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обязательное развитие мелкой моторики, то есть – занятия на развитие ловкости кистей и пальчиков. Это необходимо как для развития умения писать, так и для развития речи (оба эти центра «сцеплены» в структуре детского мозга). То есть необходимо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побольше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рисовать, лепить, работать с конструктором, уметь манипулировать с мелкими предметами типа бусинок, монеток, спичек, зубочисток, из них можно выкладывать картины и аппликации, нанизывать их в бусы – все это развивает также внимание и усидчивость;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тренировка памяти – то есть заучивание стишков и песен (кроме того, что это поможет блеснуть на утреннике, такая привычка сослужит добрую службу и в школе);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тренировка умения анализировать, классифицировать – то есть просить ребенка структурировать историю, выявить, что случилось сначала, что потом (причинно-следственные связи), уметь собрать из частей картинки целое, разложить предметы по какому-либо признаку.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Однако следует помнить, что </w:t>
      </w:r>
      <w:proofErr w:type="spellStart"/>
      <w:r w:rsidRPr="0042350E">
        <w:rPr>
          <w:rFonts w:cs="Times New Roman"/>
          <w:color w:val="000000"/>
          <w:sz w:val="24"/>
          <w:shd w:val="clear" w:color="auto" w:fill="FFFFFF"/>
        </w:rPr>
        <w:t>обученность</w:t>
      </w:r>
      <w:proofErr w:type="spell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ребенка не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тождественна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его способностям и психической зрелости. Более того, </w:t>
      </w:r>
      <w:proofErr w:type="spellStart"/>
      <w:r w:rsidRPr="0042350E">
        <w:rPr>
          <w:rFonts w:cs="Times New Roman"/>
          <w:color w:val="000000"/>
          <w:sz w:val="24"/>
          <w:shd w:val="clear" w:color="auto" w:fill="FFFFFF"/>
        </w:rPr>
        <w:t>обученность</w:t>
      </w:r>
      <w:proofErr w:type="spell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– не синоним также и высокой познавательной активности ребенка, ведь нередко родители воспринимают свое чадо как некий «сосуд», который следует наполнить знаниями, а не как факел, который надо зажечь. Подходы эти принципиально разные – если выбран первый, ребенок занимает в процессе «обучения» пассивную позицию и в первом классе выясняется, что </w:t>
      </w:r>
      <w:r w:rsidRPr="0042350E">
        <w:rPr>
          <w:rFonts w:cs="Times New Roman"/>
          <w:color w:val="000000"/>
          <w:sz w:val="24"/>
          <w:shd w:val="clear" w:color="auto" w:fill="FFFFFF"/>
        </w:rPr>
        <w:lastRenderedPageBreak/>
        <w:t xml:space="preserve">при широком диапазоне «вложенных» в него знаний его собственная готовность и желание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учиться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близки к нулю. Начинаются претензии родителей к учителю: «как же так, ведь он у меня такой умный!» Но ребенок, как выясняется, ничего не может и не хочет делать по собственной инициативе – поэтому весь его багаж знаний так и лежит «мертвым грузом», не принося пользы его владельцу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… К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роме того, хорошо считающий мальчик или же девочка, рассказывающая стихи страницами, могут быть, что парадоксально, к школе готовы слабо, если обладают низким уровнем психологической, личностной зрелости и коммуникативной (социально-психологической) готовности к школе. То есть, помимо запаса знаний, ребенку необходимо также: </w:t>
      </w:r>
    </w:p>
    <w:p w:rsidR="00B517DF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обладать и коммуникативными и социальными навыками – то есть уметь общаться, понимать и главное применять в повседневной жизни морально-нравственные нормы, принятые в обществе, где он живет;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не бояться вступать в контакты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со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взрослыми и сверстниками;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уметь отстаивать свою позицию цивилизованными методами и не проявлять неуместной агрессии – или, напротив, излишней боязливости и робости; </w:t>
      </w:r>
    </w:p>
    <w:p w:rsidR="00544BB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осознавать смысл процесса обучения в школе, понимать, что дает получение знаний, каков порядок учебы в школе; – уметь подчиняться установленным правилам, знать, что такое дисциплина и понимать ее необходимость; </w:t>
      </w:r>
    </w:p>
    <w:p w:rsidR="00B517DF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иметь положительную мотивацию, желание учиться; </w:t>
      </w:r>
    </w:p>
    <w:p w:rsidR="00B517DF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 xml:space="preserve">– уметь целенаправленно и по своей инициативе работать над заданием, организовывать, планировать свои действия и отвечать за их последствия (к примеру, самостоятельно собирать свой портфель и следить за выполнением домашних заданий: если вы с первого класса возьмете это на свои родительские плечи, то с вероятностью 70% эта обязанность останется на них до выпускного бала); </w:t>
      </w:r>
      <w:proofErr w:type="gramEnd"/>
    </w:p>
    <w:p w:rsidR="00544BB4" w:rsidRPr="0042350E" w:rsidRDefault="00B517DF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>
        <w:rPr>
          <w:rFonts w:cs="Times New Roman"/>
          <w:color w:val="000000"/>
          <w:sz w:val="24"/>
          <w:shd w:val="clear" w:color="auto" w:fill="FFFFFF"/>
        </w:rPr>
        <w:t>-</w:t>
      </w:r>
      <w:r w:rsidR="00544BB4" w:rsidRPr="0042350E">
        <w:rPr>
          <w:rFonts w:cs="Times New Roman"/>
          <w:color w:val="000000"/>
          <w:sz w:val="24"/>
          <w:shd w:val="clear" w:color="auto" w:fill="FFFFFF"/>
        </w:rPr>
        <w:t xml:space="preserve"> иметь пози</w:t>
      </w:r>
      <w:r w:rsidR="00544BB4" w:rsidRPr="0042350E">
        <w:rPr>
          <w:rFonts w:cs="Times New Roman"/>
          <w:color w:val="000000"/>
          <w:sz w:val="24"/>
          <w:shd w:val="clear" w:color="auto" w:fill="FFFFFF"/>
        </w:rPr>
        <w:t>тивное отношение к самому себе.</w:t>
      </w:r>
    </w:p>
    <w:p w:rsidR="00264364" w:rsidRPr="0042350E" w:rsidRDefault="00544BB4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  <w:r w:rsidRPr="0042350E">
        <w:rPr>
          <w:rFonts w:cs="Times New Roman"/>
          <w:color w:val="000000"/>
          <w:sz w:val="24"/>
          <w:shd w:val="clear" w:color="auto" w:fill="FFFFFF"/>
        </w:rPr>
        <w:t xml:space="preserve">Важно помнить, что помимо готовности головы не менее важна и готовность тела: нагрузка на иммунитет в первый школьный год будет серьезной, поэтому в последнее лето перед поступлением в 1 класс было бы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здорово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помимо учебы заняться и физической подготовкой. Ребенку необходимо много движения (в идеале – занятия в спортивной секции, которые дают помимо здоровья также и дисциплинарные навыки), свежий воздух, полноценное питание. Если у малыша есть нарушения здоровья, необходимо обязательно проконсультироваться с врачом и получить рекомендации относительно коррекции состояния и организации процесса обучения (возможно, придется даже выбрать специальную школу). Ребенок должен быть и по возрасту готов к учебе: имейте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ввиду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, что </w:t>
      </w:r>
      <w:proofErr w:type="gramStart"/>
      <w:r w:rsidRPr="0042350E">
        <w:rPr>
          <w:rFonts w:cs="Times New Roman"/>
          <w:color w:val="000000"/>
          <w:sz w:val="24"/>
          <w:shd w:val="clear" w:color="auto" w:fill="FFFFFF"/>
        </w:rPr>
        <w:t>в</w:t>
      </w:r>
      <w:proofErr w:type="gramEnd"/>
      <w:r w:rsidRPr="0042350E">
        <w:rPr>
          <w:rFonts w:cs="Times New Roman"/>
          <w:color w:val="000000"/>
          <w:sz w:val="24"/>
          <w:shd w:val="clear" w:color="auto" w:fill="FFFFFF"/>
        </w:rPr>
        <w:t xml:space="preserve"> школы с углубленным изучением предметов принимают детей седьмого и восьмого годов жизни, в обычную школу – не ранее 6 лет и 6 месяцев на 1 сентября. Однако помните: самое главное для первоклашки – не умения и навыки, а уверенность в своих силах и в родительской поддержке, что бы ни происходило в школе. Удачи!</w:t>
      </w:r>
      <w:r w:rsidRPr="0042350E">
        <w:rPr>
          <w:rFonts w:cs="Times New Roman"/>
          <w:color w:val="000000"/>
          <w:sz w:val="24"/>
        </w:rPr>
        <w:br/>
      </w:r>
      <w:r w:rsidRPr="0042350E">
        <w:rPr>
          <w:rFonts w:cs="Times New Roman"/>
          <w:color w:val="000000"/>
          <w:sz w:val="24"/>
        </w:rPr>
        <w:br/>
      </w:r>
      <w:r w:rsidRPr="0042350E">
        <w:rPr>
          <w:rFonts w:cs="Times New Roman"/>
          <w:color w:val="000000"/>
          <w:sz w:val="24"/>
          <w:shd w:val="clear" w:color="auto" w:fill="FFFFFF"/>
        </w:rPr>
        <w:t>Педагог-психолог Гоголь О. В.</w:t>
      </w:r>
    </w:p>
    <w:p w:rsidR="0042350E" w:rsidRPr="0042350E" w:rsidRDefault="0042350E" w:rsidP="0042350E">
      <w:pPr>
        <w:ind w:firstLine="708"/>
        <w:jc w:val="both"/>
        <w:rPr>
          <w:rFonts w:cs="Times New Roman"/>
          <w:color w:val="000000"/>
          <w:sz w:val="24"/>
          <w:shd w:val="clear" w:color="auto" w:fill="FFFFFF"/>
        </w:rPr>
      </w:pPr>
    </w:p>
    <w:sectPr w:rsidR="0042350E" w:rsidRPr="0042350E" w:rsidSect="00B517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4"/>
    <w:rsid w:val="00264364"/>
    <w:rsid w:val="0042350E"/>
    <w:rsid w:val="00544BB4"/>
    <w:rsid w:val="007D1FE4"/>
    <w:rsid w:val="00B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BB4"/>
  </w:style>
  <w:style w:type="character" w:styleId="a3">
    <w:name w:val="Hyperlink"/>
    <w:basedOn w:val="a0"/>
    <w:uiPriority w:val="99"/>
    <w:semiHidden/>
    <w:unhideWhenUsed/>
    <w:rsid w:val="00544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BB4"/>
  </w:style>
  <w:style w:type="character" w:styleId="a3">
    <w:name w:val="Hyperlink"/>
    <w:basedOn w:val="a0"/>
    <w:uiPriority w:val="99"/>
    <w:semiHidden/>
    <w:unhideWhenUsed/>
    <w:rsid w:val="0054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2015-02-16T08:43:00Z</dcterms:created>
  <dcterms:modified xsi:type="dcterms:W3CDTF">2015-02-16T09:06:00Z</dcterms:modified>
</cp:coreProperties>
</file>