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04" w:rsidRDefault="00640B04" w:rsidP="00640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04" w:rsidRDefault="00640B04" w:rsidP="00640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640B04" w:rsidRDefault="00640B04" w:rsidP="00640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40B04" w:rsidRDefault="00640B04" w:rsidP="00640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F0">
        <w:rPr>
          <w:rFonts w:ascii="Times New Roman" w:hAnsi="Times New Roman" w:cs="Times New Roman"/>
          <w:b/>
          <w:sz w:val="28"/>
          <w:szCs w:val="28"/>
        </w:rPr>
        <w:t>«Безопасность на воде»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15F0">
        <w:rPr>
          <w:rFonts w:ascii="Times New Roman" w:hAnsi="Times New Roman" w:cs="Times New Roman"/>
          <w:sz w:val="28"/>
          <w:szCs w:val="28"/>
        </w:rPr>
        <w:t>Каждое лето время каникул, отпусков и все стараются выехать на отдых, поближе к открытому водоёму, это может быть озеро, пруд, речка или море. Прежде, чем отправляться на пляж водоёма необходимо соблюдать правила безопасности на воде, так как вода – среда опасная, и таит в себе много непредвиденных ситуаций.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Осмотрите место, оно должно быть, прежде всего, безопасным. Важно, чтобы дно водоёма плавно понижалось, оно должно быть ровным и чистым.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Не разрешайте ребёнку одному самостоятельно заходить в воду, только в сопровождении взрослого.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Для самых маленьких дете</w:t>
      </w:r>
      <w:r>
        <w:rPr>
          <w:rFonts w:ascii="Times New Roman" w:hAnsi="Times New Roman" w:cs="Times New Roman"/>
          <w:sz w:val="28"/>
          <w:szCs w:val="28"/>
        </w:rPr>
        <w:t>й самым безопасным поддерживающи</w:t>
      </w:r>
      <w:r w:rsidRPr="00ED15F0">
        <w:rPr>
          <w:rFonts w:ascii="Times New Roman" w:hAnsi="Times New Roman" w:cs="Times New Roman"/>
          <w:sz w:val="28"/>
          <w:szCs w:val="28"/>
        </w:rPr>
        <w:t>м средством на воде считается жилет. Надувные круги, нарукавники менее безопасны.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Нельзя прыгать в воду в местах, где мелко.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Не купайтесь в водоемах, берег которых обложен большими камнями или блочными плитами, они покрываются мхом, становятся скользкими и по ним опасно и трудно выбираться.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</w:t>
      </w:r>
      <w:r w:rsidRPr="00ED15F0">
        <w:rPr>
          <w:rFonts w:ascii="Times New Roman" w:hAnsi="Times New Roman" w:cs="Times New Roman"/>
          <w:sz w:val="28"/>
          <w:szCs w:val="28"/>
        </w:rPr>
        <w:t>важаемые родители, прежде чем идти на водоем, объясните ребёнку основные правила при плавании: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1. Всегда необходимо плавать с взрослыми.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2. Не нырять в незнакомых водоёмах. Сначала необходимо нырнуть ногами вперёд.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3. Не толкайтесь и не прыгайте на других людей, когда находитесь в воде.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4. Запрещено заплывать за буйки, а если их нет, то слишком далеко от берега.</w:t>
      </w:r>
    </w:p>
    <w:p w:rsidR="00640B04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Будьте всегда рядом со своими детьми, и тогда отдых на воде принесёт вам радость. А чтобы ваш отдых прошёл интереснее играйте с детьми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A38D7" w:rsidRDefault="00640B04" w:rsidP="00640B04">
      <w:pPr>
        <w:jc w:val="center"/>
      </w:pPr>
      <w:r w:rsidRPr="00BD6EB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C8F8EF1" wp14:editId="2A6BB7F3">
            <wp:extent cx="4485939" cy="3293023"/>
            <wp:effectExtent l="0" t="0" r="0" b="3175"/>
            <wp:docPr id="1" name="Рисунок 1" descr="http://printonic.ru/uploads/images/2016/05/11/img_573335aa3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onic.ru/uploads/images/2016/05/11/img_573335aa3e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489" cy="32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8D7" w:rsidSect="00640B04">
      <w:pgSz w:w="11906" w:h="16838"/>
      <w:pgMar w:top="142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E2"/>
    <w:rsid w:val="00304EE0"/>
    <w:rsid w:val="00640B04"/>
    <w:rsid w:val="00A36CE2"/>
    <w:rsid w:val="00B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2017-06-23T08:16:00Z</dcterms:created>
  <dcterms:modified xsi:type="dcterms:W3CDTF">2017-06-23T08:17:00Z</dcterms:modified>
</cp:coreProperties>
</file>